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FD" w:rsidRPr="005139FD" w:rsidRDefault="005139FD" w:rsidP="005139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5139FD">
        <w:rPr>
          <w:rFonts w:ascii="Arial" w:hAnsi="Arial" w:cs="Arial"/>
          <w:b/>
          <w:color w:val="000000"/>
          <w:sz w:val="21"/>
          <w:szCs w:val="21"/>
        </w:rPr>
        <w:t>МКОУ «</w:t>
      </w:r>
      <w:proofErr w:type="spellStart"/>
      <w:r w:rsidRPr="005139FD">
        <w:rPr>
          <w:rFonts w:ascii="Arial" w:hAnsi="Arial" w:cs="Arial"/>
          <w:b/>
          <w:color w:val="000000"/>
          <w:sz w:val="21"/>
          <w:szCs w:val="21"/>
        </w:rPr>
        <w:t>Сергокалинская</w:t>
      </w:r>
      <w:proofErr w:type="spellEnd"/>
      <w:r w:rsidRPr="005139FD">
        <w:rPr>
          <w:rFonts w:ascii="Arial" w:hAnsi="Arial" w:cs="Arial"/>
          <w:b/>
          <w:color w:val="000000"/>
          <w:sz w:val="21"/>
          <w:szCs w:val="21"/>
        </w:rPr>
        <w:t xml:space="preserve"> СОШ №1»</w:t>
      </w:r>
    </w:p>
    <w:p w:rsidR="005139FD" w:rsidRDefault="005139FD" w:rsidP="0051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9FD" w:rsidRDefault="005139FD" w:rsidP="0051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9FD" w:rsidRDefault="005139FD" w:rsidP="0051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9FD" w:rsidRPr="005139FD" w:rsidRDefault="005139FD" w:rsidP="0051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aps/>
          <w:color w:val="000000"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caps/>
          <w:color w:val="000000"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Pr="005139FD">
        <w:rPr>
          <w:rFonts w:ascii="Arial" w:hAnsi="Arial" w:cs="Arial"/>
          <w:b/>
          <w:caps/>
          <w:color w:val="000000"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ДОКЛАД</w:t>
      </w:r>
    </w:p>
    <w:p w:rsidR="005139FD" w:rsidRDefault="005139FD" w:rsidP="005139FD"/>
    <w:p w:rsidR="005139FD" w:rsidRDefault="005139FD" w:rsidP="005139FD"/>
    <w:p w:rsidR="005139FD" w:rsidRDefault="005139FD" w:rsidP="005139F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  <w:r w:rsidRPr="00E134CE">
        <w:rPr>
          <w:b/>
          <w:bCs/>
          <w:color w:val="000000"/>
          <w:sz w:val="32"/>
          <w:szCs w:val="32"/>
        </w:rPr>
        <w:t xml:space="preserve">               </w:t>
      </w:r>
      <w:r>
        <w:rPr>
          <w:b/>
          <w:bCs/>
          <w:color w:val="000000"/>
          <w:sz w:val="32"/>
          <w:szCs w:val="32"/>
        </w:rPr>
        <w:t xml:space="preserve">          </w:t>
      </w:r>
      <w:r>
        <w:rPr>
          <w:b/>
          <w:bCs/>
          <w:color w:val="000000"/>
          <w:sz w:val="32"/>
          <w:szCs w:val="32"/>
        </w:rPr>
        <w:t xml:space="preserve">     </w:t>
      </w:r>
      <w:r>
        <w:rPr>
          <w:b/>
          <w:bCs/>
          <w:color w:val="000000"/>
          <w:sz w:val="32"/>
          <w:szCs w:val="32"/>
        </w:rPr>
        <w:t xml:space="preserve"> </w:t>
      </w:r>
      <w:r w:rsidRPr="00E134CE">
        <w:rPr>
          <w:b/>
          <w:bCs/>
          <w:color w:val="000000"/>
          <w:sz w:val="32"/>
          <w:szCs w:val="32"/>
        </w:rPr>
        <w:t>на тему:</w:t>
      </w:r>
    </w:p>
    <w:p w:rsidR="005139FD" w:rsidRDefault="005139FD" w:rsidP="005139F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5139FD" w:rsidRPr="005139FD" w:rsidRDefault="005139FD" w:rsidP="005139F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aps/>
          <w:color w:val="00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134CE">
        <w:rPr>
          <w:b/>
          <w:bCs/>
          <w:color w:val="000000"/>
          <w:sz w:val="32"/>
          <w:szCs w:val="32"/>
        </w:rPr>
        <w:t xml:space="preserve"> </w:t>
      </w:r>
      <w:r w:rsidRPr="005139FD">
        <w:rPr>
          <w:b/>
          <w:bCs/>
          <w:caps/>
          <w:color w:val="00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</w:t>
      </w:r>
      <w:r w:rsidRPr="005139FD">
        <w:rPr>
          <w:rFonts w:ascii="Arial" w:hAnsi="Arial" w:cs="Arial"/>
          <w:b/>
          <w:bCs/>
          <w:caps/>
          <w:color w:val="00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Использование информационно-коммуникативных технологий на уроках биологии».</w:t>
      </w: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3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P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              (</w:t>
      </w:r>
      <w:r w:rsidRPr="005139F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Ассоциация учителей биологии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)</w:t>
      </w:r>
      <w:r w:rsidRPr="005139F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Pr="005139FD" w:rsidRDefault="005139FD" w:rsidP="005139F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5139FD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Выступила: Якубова З.А.</w:t>
      </w: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Pr="005139FD" w:rsidRDefault="005139FD" w:rsidP="005139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3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Сергокала- 2019</w:t>
      </w: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Pr="00E134CE" w:rsidRDefault="005139FD" w:rsidP="005139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Педагогическая технология</w:t>
      </w: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это процесс достижения планируемых результатов обучения, это цепочка действий и операций, ориентированных на результат.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Педагогическая технология</w:t>
      </w: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есть организационно-методический инструментарий педагогического процесса. Инновационные педагогические технологии взаимосвязаны, они составляют определенную дидактическую систему, направленную на воспитание таких ценностей как открытость, честность, доброжелательность, сопереживание, взаимопомощь и обеспечивающую образовательные потребности каждого ученика в соответствии с его индивидуальными особенностями.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своей работе я использую следующие педагогические технологии: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-исследовательские методы в обучении.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-проектные методы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-информационно-коммуникативные технологии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здоровьесберегающие</w:t>
      </w:r>
      <w:proofErr w:type="spell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технологии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1.Информационно-коммуникативные технологии</w:t>
      </w: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На современном этапе развития школьного образования применение компьютерных технологий на уроках приобретает большое значение. Информационные технологии дают возможность развиваться не только ученику, но и учителю. Компьютер не сможет заменить живого слова учителя, но новые ресурсы облегчают труд современного учителя, делают его более интересным, эффективным, повышают мотивацию учащихся к изучению биологии. Видеосъемка и применение компьютерной графики позволяют проследить за организмами как бы «изнутри», открыть их особенности. Что вызывает большой эмоциональный подъем и повышает уровень усвоения материала, стимулирует инициативу и творческое мышление. Таким образом, использование ИКТ в процессе обучения биологии повышает его эффективность, делает более наглядным, способствует развитию у школьников различных </w:t>
      </w:r>
      <w:proofErr w:type="spell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общеучебных</w:t>
      </w:r>
      <w:proofErr w:type="spell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умений, повышает качество </w:t>
      </w:r>
      <w:proofErr w:type="spell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обучения</w:t>
      </w:r>
      <w:proofErr w:type="gram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.И</w:t>
      </w:r>
      <w:proofErr w:type="gram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спользование</w:t>
      </w:r>
      <w:proofErr w:type="spell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ИКТ на уроках биологии позволяет мне, как учителю, быть в курсе развития педагогической науки. </w:t>
      </w: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Повысить профессиональный уровень, расширить кругозор и самое главное позволяет усилить мотивацию учения путем активного диалога ученика с компьютером, путем ориентации учения на успех; усвоить базовые знания по биологии, их систематизировать; сформировать навыки самостоятельной работы с учебником и дополнительной литературой. С использованием ИКТ источником информации является не только учитель, но и сам </w:t>
      </w:r>
      <w:proofErr w:type="spell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ученик</w:t>
      </w:r>
      <w:proofErr w:type="gram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.И</w:t>
      </w:r>
      <w:proofErr w:type="gram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</w:t>
      </w:r>
      <w:proofErr w:type="spell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-технологии применяются мною на различных этапах урока: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proofErr w:type="gram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объяснении нового материала (цветные рисунки и фото, слайд-шоу, видеофрагменты, анимации короткие, анимации сюжетные, интерактивные модели, интерактивные рисунки, демонстрируемые с помощью мультимедийного проектора на экран;</w:t>
      </w:r>
      <w:proofErr w:type="gramEnd"/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При организации исследовательской деятельности в форме лабораторных работ в сочетании с компьютерным и реальным экспериментом.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proofErr w:type="gram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повторении, закреплении (задания с выбором ответа, задания с необходимостью ввода числового или словесного ответа с клавиатуры, тематические подборки заданий.</w:t>
      </w:r>
      <w:proofErr w:type="gramEnd"/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Формы применения ИКТ.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Цифровые образовательные ресурсы.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цифровых образовательных ресурсов (ЦОР) позволяет повысить качество обучения предмету, отразить существенные стороны биологических объектов.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Мультимедийные презентации.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мультимедийных презентаций – форма подачи материала в виде слайдов, на которых могут быть представлены таблицы, схемы, рисунки, иллюстрации, аудио– и видеоматериалы.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Ресурсы Интернет.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ресурсов Интернета при изучении нового материала делает урок интереснее, повышается мотивация ученика. В Интернете можно найти тематические сайты по всем предметам</w:t>
      </w:r>
      <w:proofErr w:type="gram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тесты, рефераты, модели различных опытов. При организации исследовательской деятельности ресурсы Интернет становятся </w:t>
      </w: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незаменимыми при поиске теоретической информации, для ознакомления с другими проектами.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Электронные энциклопедии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Электронные энциклопедии – аналоги обычных справочно-информационных изданий – энциклопедий, словарей, справочников и т.д. В отличие от своих бумажных вариантов они обладают дополнительными свойствами и возможностями : они обычно поддерживают удобную систему поиска по ключевым словам и </w:t>
      </w:r>
      <w:proofErr w:type="spell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понятиям;удобная</w:t>
      </w:r>
      <w:proofErr w:type="spell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система навигации на основе </w:t>
      </w:r>
      <w:proofErr w:type="spell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гиперссылок;возможность</w:t>
      </w:r>
      <w:proofErr w:type="spell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включать в себя аудио– и </w:t>
      </w:r>
      <w:proofErr w:type="spell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видеофрагменты</w:t>
      </w:r>
      <w:proofErr w:type="gram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.П</w:t>
      </w:r>
      <w:proofErr w:type="gram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римером</w:t>
      </w:r>
      <w:proofErr w:type="spell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является «Большая энциклопедия», «Кирилл и Мефодий». В ней для урока можно найти: справочные таблицы и схемы, мультимедийные панорамы («Эволюция жизни», «Экосистемы Земли»), </w:t>
      </w:r>
      <w:proofErr w:type="spell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видеоприложения</w:t>
      </w:r>
      <w:proofErr w:type="spell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(«Жизнь диких животных»), фонотеку («Голоса животных»), фотоальбомы («Природа России», «Хищные звери»), Красную книгу Российской Федерации</w:t>
      </w:r>
      <w:proofErr w:type="gram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Программы-тренажеры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Программы-тренажеры выполняют функции дидактических материалов</w:t>
      </w:r>
      <w:proofErr w:type="gram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Они могут отслеживать ход решения и сообщать об ошибках. С учащимися, решившими сдавать ЕГЭ по биологии, я использую программы-тренажеры «Новая школа: Экспресс-подготовка к экзамену. Биология» и «Репетитор Кирилла и </w:t>
      </w:r>
      <w:proofErr w:type="spell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Мефодия</w:t>
      </w:r>
      <w:proofErr w:type="spell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proofErr w:type="gramStart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.У</w:t>
      </w:r>
      <w:proofErr w:type="gramEnd"/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добство этих тренажеров заключается в том, что они максимально имитируют проведение экзамена: присутствуют задания всех частей и идет обратный отсчет времени. Учащиеся могут узнать, каков процент правильных и неправильных данных ими ответов, а также какое количество баллов ими получено.</w:t>
      </w:r>
    </w:p>
    <w:p w:rsidR="005139FD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Электронные учебники</w:t>
      </w:r>
    </w:p>
    <w:p w:rsidR="00D85A13" w:rsidRPr="005139FD" w:rsidRDefault="005139FD" w:rsidP="005139F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39F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Мною часто используются «Электронные уроки и тесты» — серия образовательных программ, представляющих собой электронные учебные пособия по отдельным темам основных школьных предметов. Они могут быть использованы с любым из действующих школьных учебников. Учебные пособия полностью охватывают темы школьного курса и содержат большое количество дополнительной информации, нередко выходящей за рамки школьной программы.</w:t>
      </w:r>
      <w:bookmarkStart w:id="0" w:name="_GoBack"/>
      <w:bookmarkEnd w:id="0"/>
    </w:p>
    <w:sectPr w:rsidR="00D85A13" w:rsidRPr="005139FD" w:rsidSect="005139FD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9B"/>
    <w:rsid w:val="005139FD"/>
    <w:rsid w:val="00D85A13"/>
    <w:rsid w:val="00F8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849</Words>
  <Characters>4840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prepodosnov</dc:creator>
  <cp:keywords/>
  <dc:description/>
  <cp:lastModifiedBy>prepodosnov</cp:lastModifiedBy>
  <cp:revision>2</cp:revision>
  <dcterms:created xsi:type="dcterms:W3CDTF">2019-04-15T13:25:00Z</dcterms:created>
  <dcterms:modified xsi:type="dcterms:W3CDTF">2019-04-15T13:33:00Z</dcterms:modified>
</cp:coreProperties>
</file>